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59"/>
        <w:gridCol w:w="587"/>
        <w:gridCol w:w="3729"/>
        <w:gridCol w:w="748"/>
        <w:gridCol w:w="2448"/>
      </w:tblGrid>
      <w:tr w:rsidR="00A270D6" w:rsidRPr="00A270D6" w:rsidTr="00F23749">
        <w:tc>
          <w:tcPr>
            <w:tcW w:w="2146" w:type="dxa"/>
            <w:gridSpan w:val="2"/>
          </w:tcPr>
          <w:p w:rsidR="00A270D6" w:rsidRPr="00A270D6" w:rsidRDefault="00A270D6" w:rsidP="00A270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270D6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A270D6" w:rsidRPr="00A270D6" w:rsidRDefault="00A270D6" w:rsidP="00A270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70D6" w:rsidRPr="00A270D6" w:rsidTr="00F23749">
        <w:tc>
          <w:tcPr>
            <w:tcW w:w="2146" w:type="dxa"/>
            <w:gridSpan w:val="2"/>
          </w:tcPr>
          <w:p w:rsidR="00A270D6" w:rsidRPr="00A270D6" w:rsidRDefault="00A270D6" w:rsidP="00A270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270D6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270D6" w:rsidRPr="00A270D6" w:rsidRDefault="00A270D6" w:rsidP="00A270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70D6" w:rsidRPr="00A270D6" w:rsidTr="00F23749">
        <w:tc>
          <w:tcPr>
            <w:tcW w:w="1559" w:type="dxa"/>
          </w:tcPr>
          <w:p w:rsidR="00A270D6" w:rsidRPr="00A270D6" w:rsidRDefault="00A270D6" w:rsidP="00A270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270D6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A270D6" w:rsidRPr="00A270D6" w:rsidRDefault="00A270D6" w:rsidP="00A270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A270D6" w:rsidRPr="00A270D6" w:rsidRDefault="00A270D6" w:rsidP="00A270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270D6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A270D6" w:rsidRPr="00A270D6" w:rsidRDefault="00A270D6" w:rsidP="00A270D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270D6" w:rsidRPr="00A270D6" w:rsidRDefault="00A270D6" w:rsidP="00A27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270D6" w:rsidRPr="00A270D6" w:rsidRDefault="00A270D6" w:rsidP="00A27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270D6">
        <w:rPr>
          <w:rFonts w:ascii="Arial" w:eastAsia="Times New Roman" w:hAnsi="Arial" w:cs="Arial"/>
          <w:b/>
          <w:bCs/>
          <w:lang w:eastAsia="pl-PL"/>
        </w:rPr>
        <w:t>WYKAZ</w:t>
      </w:r>
      <w:r w:rsidRPr="00A270D6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A270D6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A270D6" w:rsidRPr="00A270D6" w:rsidRDefault="00A270D6" w:rsidP="00A27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270D6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A270D6" w:rsidRPr="00A270D6" w:rsidRDefault="00A270D6" w:rsidP="00A27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A270D6" w:rsidRPr="00A270D6" w:rsidRDefault="00A270D6" w:rsidP="00A270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70D6">
        <w:rPr>
          <w:rFonts w:ascii="Arial" w:eastAsia="Times New Roman" w:hAnsi="Arial" w:cs="Arial"/>
          <w:sz w:val="20"/>
          <w:szCs w:val="20"/>
          <w:lang w:eastAsia="pl-PL"/>
        </w:rPr>
        <w:t xml:space="preserve">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</w:t>
      </w:r>
      <w:proofErr w:type="gramStart"/>
      <w:r w:rsidRPr="00A270D6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A270D6">
        <w:rPr>
          <w:rFonts w:ascii="Arial" w:eastAsia="Times New Roman" w:hAnsi="Arial" w:cs="Arial"/>
          <w:sz w:val="20"/>
          <w:szCs w:val="20"/>
          <w:lang w:eastAsia="pl-PL"/>
        </w:rPr>
        <w:t xml:space="preserve"> dostawy zostały wykonane, oraz załączeniem dowodów określających czy te dostawy zostały wykonane lub są wykonywane należycie. </w:t>
      </w:r>
    </w:p>
    <w:p w:rsidR="00A270D6" w:rsidRPr="00A270D6" w:rsidRDefault="00A270D6" w:rsidP="00A270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70D6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A270D6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A270D6">
        <w:rPr>
          <w:rFonts w:ascii="Arial" w:eastAsia="Times New Roman" w:hAnsi="Arial" w:cs="Arial"/>
          <w:sz w:val="20"/>
          <w:szCs w:val="20"/>
          <w:lang w:eastAsia="pl-PL"/>
        </w:rPr>
        <w:t xml:space="preserve"> najmniej 2 dostawy (na każde oferowane do wykonania zadanie) urządzeń odpowiadających swoim rodzajem i wartością przedmiotowi zamówienia i że dostawy te zostały wykonane należycie.</w:t>
      </w:r>
    </w:p>
    <w:p w:rsidR="00A270D6" w:rsidRPr="00A270D6" w:rsidRDefault="00A270D6" w:rsidP="00A270D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A270D6" w:rsidRPr="00A270D6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A270D6" w:rsidRPr="00A270D6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270D6" w:rsidRPr="00A270D6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270D6" w:rsidRPr="00A270D6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270D6" w:rsidRPr="00A270D6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270D6" w:rsidRPr="00A270D6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270D6" w:rsidRPr="00A270D6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270D6" w:rsidRPr="00A270D6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270D6" w:rsidRPr="00A270D6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70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0D6" w:rsidRPr="00A270D6" w:rsidRDefault="00A270D6" w:rsidP="00A270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A270D6" w:rsidRPr="00A270D6" w:rsidRDefault="00A270D6" w:rsidP="00A270D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270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A270D6" w:rsidRPr="00A270D6" w:rsidRDefault="00A270D6" w:rsidP="00A27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270D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A270D6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A270D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A270D6" w:rsidRPr="00A270D6" w:rsidRDefault="00A270D6" w:rsidP="00A27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270D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A270D6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A270D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A270D6" w:rsidRPr="00A270D6" w:rsidRDefault="00A270D6" w:rsidP="00A27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70D6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A270D6" w:rsidRPr="00A270D6" w:rsidRDefault="00A270D6" w:rsidP="00A270D6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270D6" w:rsidRPr="00A270D6" w:rsidRDefault="00A270D6" w:rsidP="00A270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270D6" w:rsidRPr="00A270D6" w:rsidRDefault="00A270D6" w:rsidP="00A270D6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A270D6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A270D6" w:rsidRPr="00A270D6" w:rsidRDefault="00A270D6" w:rsidP="00A270D6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  <w:sectPr w:rsidR="00A270D6" w:rsidRPr="00A270D6" w:rsidSect="00805B74">
          <w:headerReference w:type="default" r:id="rId7"/>
          <w:footerReference w:type="default" r:id="rId8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pgNumType w:start="1"/>
          <w:cols w:space="708"/>
          <w:noEndnote/>
          <w:docGrid w:linePitch="326"/>
        </w:sectPr>
      </w:pPr>
    </w:p>
    <w:p w:rsidR="00287569" w:rsidRPr="00A270D6" w:rsidRDefault="00287569" w:rsidP="00A270D6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287569" w:rsidRPr="00A270D6" w:rsidSect="00A270D6">
      <w:headerReference w:type="default" r:id="rId9"/>
      <w:footerReference w:type="default" r:id="rId10"/>
      <w:footnotePr>
        <w:numRestart w:val="eachSect"/>
      </w:footnotePr>
      <w:type w:val="continuous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A7" w:rsidRDefault="000B1BA7" w:rsidP="00A270D6">
      <w:pPr>
        <w:spacing w:after="0" w:line="240" w:lineRule="auto"/>
      </w:pPr>
      <w:r>
        <w:separator/>
      </w:r>
    </w:p>
  </w:endnote>
  <w:endnote w:type="continuationSeparator" w:id="0">
    <w:p w:rsidR="000B1BA7" w:rsidRDefault="000B1BA7" w:rsidP="00A2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0D6" w:rsidRPr="0098501D" w:rsidRDefault="00A270D6" w:rsidP="009850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0D6" w:rsidRDefault="00A270D6" w:rsidP="006F7886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SECTIONPAGES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A7" w:rsidRDefault="000B1BA7" w:rsidP="00A270D6">
      <w:pPr>
        <w:spacing w:after="0" w:line="240" w:lineRule="auto"/>
      </w:pPr>
      <w:r>
        <w:separator/>
      </w:r>
    </w:p>
  </w:footnote>
  <w:footnote w:type="continuationSeparator" w:id="0">
    <w:p w:rsidR="000B1BA7" w:rsidRDefault="000B1BA7" w:rsidP="00A270D6">
      <w:pPr>
        <w:spacing w:after="0" w:line="240" w:lineRule="auto"/>
      </w:pPr>
      <w:r>
        <w:continuationSeparator/>
      </w:r>
    </w:p>
  </w:footnote>
  <w:footnote w:id="1">
    <w:p w:rsidR="00A270D6" w:rsidRPr="0044117C" w:rsidRDefault="00A270D6" w:rsidP="00A270D6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0D6" w:rsidRDefault="00A270D6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NT/21/2019</w:t>
    </w:r>
  </w:p>
  <w:p w:rsidR="00A270D6" w:rsidRDefault="00A270D6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6</w:t>
    </w:r>
  </w:p>
  <w:p w:rsidR="00A270D6" w:rsidRPr="00840833" w:rsidRDefault="00A270D6" w:rsidP="00F42FAE">
    <w:pPr>
      <w:pStyle w:val="Nagwek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0D6" w:rsidRDefault="00A270D6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NT/21/2019</w:t>
    </w:r>
  </w:p>
  <w:p w:rsidR="00A270D6" w:rsidRDefault="00A270D6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7</w:t>
    </w:r>
  </w:p>
  <w:p w:rsidR="00A270D6" w:rsidRPr="00840833" w:rsidRDefault="00A270D6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D6"/>
    <w:rsid w:val="000B1BA7"/>
    <w:rsid w:val="00287569"/>
    <w:rsid w:val="00A2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01BE6-A320-4FD9-B938-83A2DB99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7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70D6"/>
  </w:style>
  <w:style w:type="paragraph" w:styleId="Stopka">
    <w:name w:val="footer"/>
    <w:basedOn w:val="Normalny"/>
    <w:link w:val="StopkaZnak"/>
    <w:uiPriority w:val="99"/>
    <w:rsid w:val="00A270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270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27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70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27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2019-04-03T07:48:00Z</dcterms:created>
  <dcterms:modified xsi:type="dcterms:W3CDTF">2019-04-03T07:51:00Z</dcterms:modified>
</cp:coreProperties>
</file>