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B35284" w:rsidRPr="00B35284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Adres skrzynki ePUAP wykonawcy:</w:t>
            </w:r>
          </w:p>
        </w:tc>
      </w:tr>
      <w:tr w:rsidR="00B35284" w:rsidRPr="00B35284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B35284" w:rsidRPr="00B35284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B35284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B35284">
        <w:rPr>
          <w:rFonts w:ascii="Arial" w:eastAsia="Times New Roman" w:hAnsi="Arial" w:cs="Arial"/>
          <w:lang w:eastAsia="pl-PL"/>
        </w:rPr>
        <w:t xml:space="preserve"> 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highlight w:val="white"/>
          <w:lang w:eastAsia="pl-PL"/>
        </w:rPr>
        <w:t>26-600</w:t>
      </w:r>
      <w:r w:rsidRPr="00B35284">
        <w:rPr>
          <w:rFonts w:ascii="Arial" w:eastAsia="Times New Roman" w:hAnsi="Arial" w:cs="Arial"/>
          <w:lang w:eastAsia="pl-PL"/>
        </w:rPr>
        <w:t xml:space="preserve"> </w:t>
      </w:r>
      <w:r w:rsidRPr="00B35284">
        <w:rPr>
          <w:rFonts w:ascii="Arial" w:eastAsia="Times New Roman" w:hAnsi="Arial" w:cs="Arial"/>
          <w:highlight w:val="white"/>
          <w:lang w:eastAsia="pl-PL"/>
        </w:rPr>
        <w:t>Radom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B35284">
        <w:rPr>
          <w:rFonts w:ascii="Arial" w:eastAsia="Times New Roman" w:hAnsi="Arial" w:cs="Arial"/>
          <w:b/>
          <w:lang w:eastAsia="pl-PL"/>
        </w:rPr>
        <w:t>dostawę frezerskich centrów obróbkowych, numer referencyjny postępowania NT/19/2019</w:t>
      </w:r>
      <w:r w:rsidRPr="00B35284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B35284">
        <w:rPr>
          <w:rFonts w:ascii="Arial" w:eastAsia="Times New Roman" w:hAnsi="Arial" w:cs="Arial"/>
          <w:b/>
          <w:lang w:eastAsia="pl-PL"/>
        </w:rPr>
        <w:t xml:space="preserve"> 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t>Cena za wykonanie całego zamówienia: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B35284" w:rsidRPr="00B35284" w:rsidTr="00F23749">
        <w:tc>
          <w:tcPr>
            <w:tcW w:w="1985" w:type="dxa"/>
            <w:vAlign w:val="bottom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985" w:type="dxa"/>
            <w:vAlign w:val="bottom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985" w:type="dxa"/>
            <w:vAlign w:val="bottom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985" w:type="dxa"/>
            <w:vAlign w:val="bottom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985" w:type="dxa"/>
            <w:vAlign w:val="bottom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35284" w:rsidRPr="00B35284" w:rsidRDefault="00B35284" w:rsidP="00B3528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br w:type="page"/>
      </w:r>
    </w:p>
    <w:p w:rsidR="00B35284" w:rsidRPr="00B35284" w:rsidRDefault="00B35284" w:rsidP="00B35284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lastRenderedPageBreak/>
        <w:t xml:space="preserve">Na podaną cenę składają się następujące pozycje składowe: </w:t>
      </w:r>
      <w:r w:rsidRPr="00B35284">
        <w:rPr>
          <w:rFonts w:ascii="Arial" w:eastAsia="Times New Roman" w:hAnsi="Arial" w:cs="Arial"/>
          <w:sz w:val="16"/>
          <w:szCs w:val="16"/>
          <w:lang w:eastAsia="pl-PL"/>
        </w:rPr>
        <w:t>(w cenie pozycji składowych należy uwzględnić koszt wszystkich elementów dostawy wymienionych w pkt III SIWZ oraz w załączniku nr 1 do SIWZ, odnoszących się do poszczególnych frezerskich centrów obróbkowych. Wartości z pozycji 4 („Razem”) powinny być równe cenom za wykonanie całego zamówienia)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703"/>
        <w:gridCol w:w="1604"/>
        <w:gridCol w:w="1604"/>
        <w:gridCol w:w="1605"/>
      </w:tblGrid>
      <w:tr w:rsidR="00B35284" w:rsidRPr="00B35284" w:rsidTr="00F23749">
        <w:tc>
          <w:tcPr>
            <w:tcW w:w="545" w:type="dxa"/>
          </w:tcPr>
          <w:p w:rsidR="00B35284" w:rsidRPr="00B35284" w:rsidRDefault="00B35284" w:rsidP="00B35284">
            <w:pPr>
              <w:jc w:val="center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3703" w:type="dxa"/>
          </w:tcPr>
          <w:p w:rsidR="00B35284" w:rsidRPr="00B35284" w:rsidRDefault="00B35284" w:rsidP="00B35284">
            <w:pPr>
              <w:jc w:val="center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Nazwa maszyny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jc w:val="center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Cena netto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jc w:val="center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Podatek VAT</w:t>
            </w:r>
          </w:p>
        </w:tc>
        <w:tc>
          <w:tcPr>
            <w:tcW w:w="1605" w:type="dxa"/>
          </w:tcPr>
          <w:p w:rsidR="00B35284" w:rsidRPr="00B35284" w:rsidRDefault="00B35284" w:rsidP="00B35284">
            <w:pPr>
              <w:jc w:val="center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Cena brutto</w:t>
            </w:r>
          </w:p>
        </w:tc>
      </w:tr>
      <w:tr w:rsidR="00B35284" w:rsidRPr="00B35284" w:rsidTr="00F23749">
        <w:tc>
          <w:tcPr>
            <w:tcW w:w="545" w:type="dxa"/>
          </w:tcPr>
          <w:p w:rsidR="00B35284" w:rsidRPr="00B35284" w:rsidRDefault="00B35284" w:rsidP="00B35284">
            <w:pPr>
              <w:spacing w:before="60"/>
              <w:jc w:val="both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>1.</w:t>
            </w:r>
          </w:p>
        </w:tc>
        <w:tc>
          <w:tcPr>
            <w:tcW w:w="3703" w:type="dxa"/>
          </w:tcPr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Frezerskie centrum obróbkowe </w:t>
            </w:r>
          </w:p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3-osiowe ………………………………………… </w:t>
            </w:r>
            <w:r w:rsidRPr="00B35284">
              <w:rPr>
                <w:rFonts w:ascii="Arial" w:hAnsi="Arial" w:cs="Arial"/>
                <w:sz w:val="16"/>
                <w:szCs w:val="16"/>
              </w:rPr>
              <w:t>(podać oznaczenie lub nazwę handlową, lub model)</w:t>
            </w:r>
            <w:r w:rsidRPr="00B35284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B35284" w:rsidRPr="00B35284" w:rsidTr="00F23749">
        <w:tc>
          <w:tcPr>
            <w:tcW w:w="545" w:type="dxa"/>
          </w:tcPr>
          <w:p w:rsidR="00B35284" w:rsidRPr="00B35284" w:rsidRDefault="00B35284" w:rsidP="00B35284">
            <w:pPr>
              <w:spacing w:before="60"/>
              <w:jc w:val="both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>2.</w:t>
            </w:r>
          </w:p>
        </w:tc>
        <w:tc>
          <w:tcPr>
            <w:tcW w:w="3703" w:type="dxa"/>
          </w:tcPr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Frezerskie centrum obróbkowe </w:t>
            </w:r>
          </w:p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4-osiowe ………………………………………… </w:t>
            </w:r>
            <w:r w:rsidRPr="00B35284">
              <w:rPr>
                <w:rFonts w:ascii="Arial" w:hAnsi="Arial" w:cs="Arial"/>
                <w:sz w:val="16"/>
                <w:szCs w:val="16"/>
              </w:rPr>
              <w:t>(podać oznaczenie lub nazwę handlową, lub model)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B35284" w:rsidRPr="00B35284" w:rsidTr="00F23749">
        <w:tc>
          <w:tcPr>
            <w:tcW w:w="545" w:type="dxa"/>
          </w:tcPr>
          <w:p w:rsidR="00B35284" w:rsidRPr="00B35284" w:rsidRDefault="00B35284" w:rsidP="00B35284">
            <w:pPr>
              <w:spacing w:before="60"/>
              <w:jc w:val="both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>3</w:t>
            </w:r>
          </w:p>
        </w:tc>
        <w:tc>
          <w:tcPr>
            <w:tcW w:w="3703" w:type="dxa"/>
          </w:tcPr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Frezerskie centrum obróbkowe </w:t>
            </w:r>
          </w:p>
          <w:p w:rsidR="00B35284" w:rsidRPr="00B35284" w:rsidRDefault="00B35284" w:rsidP="00B35284">
            <w:pPr>
              <w:spacing w:before="60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 xml:space="preserve">5-osiowe ………………………………………… </w:t>
            </w:r>
            <w:r w:rsidRPr="00B35284">
              <w:rPr>
                <w:rFonts w:ascii="Arial" w:hAnsi="Arial" w:cs="Arial"/>
                <w:sz w:val="16"/>
                <w:szCs w:val="16"/>
              </w:rPr>
              <w:t>(podać oznaczenie lub nazwę handlową, lub model)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B35284" w:rsidRPr="00B35284" w:rsidRDefault="00B35284" w:rsidP="00B35284">
            <w:pPr>
              <w:spacing w:before="60"/>
              <w:jc w:val="right"/>
              <w:rPr>
                <w:rFonts w:ascii="Arial" w:hAnsi="Arial" w:cs="Arial"/>
              </w:rPr>
            </w:pPr>
          </w:p>
        </w:tc>
      </w:tr>
      <w:tr w:rsidR="00B35284" w:rsidRPr="00B35284" w:rsidTr="00F23749">
        <w:tc>
          <w:tcPr>
            <w:tcW w:w="545" w:type="dxa"/>
          </w:tcPr>
          <w:p w:rsidR="00B35284" w:rsidRPr="00B35284" w:rsidRDefault="00B35284" w:rsidP="00B3528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B35284">
              <w:rPr>
                <w:rFonts w:ascii="Arial" w:hAnsi="Arial" w:cs="Arial"/>
              </w:rPr>
              <w:t>4.</w:t>
            </w:r>
          </w:p>
        </w:tc>
        <w:tc>
          <w:tcPr>
            <w:tcW w:w="3703" w:type="dxa"/>
          </w:tcPr>
          <w:p w:rsidR="00B35284" w:rsidRPr="00B35284" w:rsidRDefault="00B35284" w:rsidP="00B35284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B35284"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:rsidR="00B35284" w:rsidRPr="00B35284" w:rsidRDefault="00B35284" w:rsidP="00B35284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B35284" w:rsidRPr="00B35284" w:rsidRDefault="00B35284" w:rsidP="00B35284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</w:tbl>
    <w:p w:rsidR="00B35284" w:rsidRPr="00B35284" w:rsidRDefault="00B35284" w:rsidP="00B35284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B35284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B35284" w:rsidRPr="00B35284" w:rsidRDefault="00B35284" w:rsidP="00B3528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Informuję, że:</w:t>
      </w:r>
    </w:p>
    <w:p w:rsidR="00B35284" w:rsidRPr="00B35284" w:rsidRDefault="00B35284" w:rsidP="00B35284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t>[   ]</w:t>
      </w:r>
      <w:r w:rsidRPr="00B35284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B3528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B35284">
        <w:rPr>
          <w:rFonts w:ascii="Arial" w:eastAsia="Times New Roman" w:hAnsi="Arial" w:cs="Arial"/>
          <w:lang w:eastAsia="pl-PL"/>
        </w:rPr>
        <w:t>.</w:t>
      </w:r>
    </w:p>
    <w:p w:rsidR="00B35284" w:rsidRPr="00B35284" w:rsidRDefault="00B35284" w:rsidP="00B35284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t>[   ]</w:t>
      </w:r>
      <w:r w:rsidRPr="00B35284">
        <w:rPr>
          <w:rFonts w:ascii="Arial" w:eastAsia="Times New Roman" w:hAnsi="Arial" w:cs="Arial"/>
          <w:b/>
          <w:lang w:eastAsia="pl-PL"/>
        </w:rPr>
        <w:tab/>
      </w:r>
      <w:r w:rsidRPr="00B35284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B35284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B35284">
        <w:rPr>
          <w:rFonts w:ascii="Arial" w:eastAsia="Times New Roman" w:hAnsi="Arial" w:cs="Arial"/>
          <w:lang w:eastAsia="pl-PL"/>
        </w:rPr>
        <w:t>:</w:t>
      </w:r>
    </w:p>
    <w:p w:rsidR="00B35284" w:rsidRPr="00B35284" w:rsidRDefault="00B35284" w:rsidP="00B3528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B35284" w:rsidRPr="00B35284" w:rsidRDefault="00B35284" w:rsidP="00B3528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B35284" w:rsidRPr="00B35284" w:rsidRDefault="00B35284" w:rsidP="00B35284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B35284" w:rsidRPr="00B35284" w:rsidRDefault="00B35284" w:rsidP="00B35284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B35284" w:rsidRPr="00B35284" w:rsidRDefault="00B35284" w:rsidP="00B35284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B35284" w:rsidRPr="00B35284" w:rsidRDefault="00B35284" w:rsidP="00B35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3684"/>
      </w:tblGrid>
      <w:tr w:rsidR="00B35284" w:rsidRPr="00B35284" w:rsidTr="00F23749"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Wykonamy zamówienie publiczne w terminie do dnia:</w:t>
            </w:r>
          </w:p>
        </w:tc>
        <w:tc>
          <w:tcPr>
            <w:tcW w:w="3684" w:type="dxa"/>
            <w:tcBorders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284" w:rsidRPr="00B35284" w:rsidTr="00F23749"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3684" w:type="dxa"/>
            <w:tcBorders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rPr>
          <w:cantSplit/>
        </w:trPr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5387" w:type="dxa"/>
          </w:tcPr>
          <w:p w:rsidR="00B35284" w:rsidRPr="00B35284" w:rsidRDefault="00B35284" w:rsidP="00B35284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lastRenderedPageBreak/>
              <w:t>Naprawy u producenta będą wykonywane w terminie (liczba dni):</w:t>
            </w:r>
          </w:p>
        </w:tc>
        <w:tc>
          <w:tcPr>
            <w:tcW w:w="3684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B35284" w:rsidRPr="00B35284" w:rsidRDefault="00B35284" w:rsidP="00B35284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>Oświadczamy, że zapoznaliśmy się ze specyfikacją istotnych warunków zamówienia, nie wnosimy do niej żadnych zastrzeżeń oraz uzyskaliśmy informacje niezbędne do przygotowania oferty.</w:t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>Oświadczamy, że uważamy się za związanego ofertą przez czas wskazany w specyfikacji istotnych warunków zamówienia.</w:t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 xml:space="preserve">Oświadczamy, że załączony do specyfikacji istotnych warunków zamówienia wzór umowy został przez nas zaakceptowany bez zastrzeżeń i zobowiązujemy się w przypadku wyboru naszej oferty do zawarcia umowy w miejscu i terminie wyznaczonym przez Zamawiającego. </w:t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>Oświadczamy, że oferowana przez nas dostawa spełnia wszystkie wymagania dotyczące przedmiotu zamówienia, określone w pkt III oraz załączniku nr 1 do specyfikacji istotnych warunków zamówienia.</w:t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>Składając ofertę akceptujemy postanowienia specyfikacji istotnych warunków zamówienia dotyczące przetwarzania danych osobowych.</w:t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 xml:space="preserve">Poświadczamy wniesienie wadium w wysokości: </w:t>
            </w:r>
            <w:r w:rsidRPr="00B35284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  <w:p w:rsidR="00B35284" w:rsidRPr="00B35284" w:rsidRDefault="00B35284" w:rsidP="00B35284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 xml:space="preserve">w formie: </w:t>
            </w:r>
            <w:r w:rsidRPr="00B35284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1"/>
              </w:numPr>
              <w:tabs>
                <w:tab w:val="right" w:leader="dot" w:pos="8823"/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35284">
              <w:rPr>
                <w:rFonts w:ascii="Arial" w:eastAsia="Times New Roman" w:hAnsi="Arial" w:cs="Arial"/>
                <w:bCs/>
                <w:lang w:eastAsia="pl-PL"/>
              </w:rPr>
              <w:t xml:space="preserve">Numer konta do zwrotu wadium: </w:t>
            </w:r>
            <w:r w:rsidRPr="00B35284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</w:tbl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35284" w:rsidRPr="00B35284" w:rsidTr="00F23749">
        <w:tc>
          <w:tcPr>
            <w:tcW w:w="1788" w:type="dxa"/>
            <w:gridSpan w:val="3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428" w:type="dxa"/>
            <w:gridSpan w:val="2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1068" w:type="dxa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35284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35284" w:rsidRPr="00B35284" w:rsidRDefault="00B35284" w:rsidP="00B3528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35284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071" w:type="dxa"/>
          </w:tcPr>
          <w:p w:rsidR="00B35284" w:rsidRPr="00B35284" w:rsidRDefault="00B35284" w:rsidP="00B3528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35284" w:rsidRPr="00B35284" w:rsidRDefault="00B35284" w:rsidP="00B35284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b/>
          <w:bCs/>
          <w:lang w:eastAsia="pl-PL"/>
        </w:rPr>
        <w:lastRenderedPageBreak/>
        <w:t>Zastrzeżenie wykonawcy</w:t>
      </w:r>
    </w:p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35284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35284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35284" w:rsidRPr="00B35284" w:rsidTr="00F23749">
        <w:tc>
          <w:tcPr>
            <w:tcW w:w="9779" w:type="dxa"/>
          </w:tcPr>
          <w:p w:rsidR="00B35284" w:rsidRPr="00B35284" w:rsidRDefault="00B35284" w:rsidP="00B35284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35284">
        <w:rPr>
          <w:rFonts w:ascii="Arial" w:eastAsia="Times New Roman" w:hAnsi="Arial" w:cs="Arial"/>
          <w:sz w:val="18"/>
          <w:szCs w:val="18"/>
          <w:lang w:eastAsia="pl-PL"/>
        </w:rPr>
        <w:t>Miejscowość, data ………………………………………………</w:t>
      </w: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35284" w:rsidRPr="00B35284" w:rsidRDefault="00B35284" w:rsidP="00B35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35284" w:rsidRPr="00B35284" w:rsidRDefault="00B35284" w:rsidP="00B35284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B35284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B35284">
      <w:pPr>
        <w:spacing w:after="0" w:line="240" w:lineRule="auto"/>
        <w:jc w:val="both"/>
      </w:pPr>
      <w:bookmarkStart w:id="0" w:name="_GoBack"/>
      <w:bookmarkEnd w:id="0"/>
    </w:p>
    <w:sectPr w:rsidR="002875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82" w:rsidRDefault="00963582" w:rsidP="00B35284">
      <w:pPr>
        <w:spacing w:after="0" w:line="240" w:lineRule="auto"/>
      </w:pPr>
      <w:r>
        <w:separator/>
      </w:r>
    </w:p>
  </w:endnote>
  <w:endnote w:type="continuationSeparator" w:id="0">
    <w:p w:rsidR="00963582" w:rsidRDefault="00963582" w:rsidP="00B3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84" w:rsidRDefault="00B3528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82" w:rsidRDefault="00963582" w:rsidP="00B35284">
      <w:pPr>
        <w:spacing w:after="0" w:line="240" w:lineRule="auto"/>
      </w:pPr>
      <w:r>
        <w:separator/>
      </w:r>
    </w:p>
  </w:footnote>
  <w:footnote w:type="continuationSeparator" w:id="0">
    <w:p w:rsidR="00963582" w:rsidRDefault="00963582" w:rsidP="00B35284">
      <w:pPr>
        <w:spacing w:after="0" w:line="240" w:lineRule="auto"/>
      </w:pPr>
      <w:r>
        <w:continuationSeparator/>
      </w:r>
    </w:p>
  </w:footnote>
  <w:footnote w:id="1">
    <w:p w:rsidR="00B35284" w:rsidRPr="001B0976" w:rsidRDefault="00B35284" w:rsidP="00B35284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1B0976">
        <w:rPr>
          <w:rFonts w:asciiTheme="minorHAnsi" w:hAnsiTheme="minorHAnsi" w:cs="Arial"/>
          <w:u w:val="single"/>
        </w:rPr>
        <w:t>bezpośrednio</w:t>
      </w:r>
      <w:r w:rsidRPr="001B0976">
        <w:rPr>
          <w:rFonts w:asciiTheme="minorHAnsi" w:hAnsiTheme="minorHAnsi" w:cs="Arial"/>
        </w:rPr>
        <w:t xml:space="preserve"> Zamawiający, a nie Wykonawca. Wykonawca powinien wówczas podać w formularzu ofertowym takie same ceny netto i brutto (bazową jest cena netto).</w:t>
      </w:r>
    </w:p>
  </w:footnote>
  <w:footnote w:id="2">
    <w:p w:rsidR="00B35284" w:rsidRPr="001B0976" w:rsidRDefault="00B35284" w:rsidP="00B35284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W nawiasie kwadratowym </w:t>
      </w:r>
      <w:r w:rsidRPr="001B0976">
        <w:rPr>
          <w:rFonts w:asciiTheme="minorHAnsi" w:hAnsiTheme="minorHAnsi" w:cs="Arial"/>
          <w:b/>
        </w:rPr>
        <w:t>[   ]</w:t>
      </w:r>
      <w:r w:rsidRPr="001B0976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84" w:rsidRDefault="00B3528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NT/19/2019</w:t>
    </w:r>
  </w:p>
  <w:p w:rsidR="00B35284" w:rsidRDefault="00B3528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B35284" w:rsidRPr="00840833" w:rsidRDefault="00B35284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84"/>
    <w:rsid w:val="00287569"/>
    <w:rsid w:val="00963582"/>
    <w:rsid w:val="00B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B79B-DE85-4A85-B68D-4766AFC6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5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5284"/>
  </w:style>
  <w:style w:type="paragraph" w:styleId="Stopka">
    <w:name w:val="footer"/>
    <w:basedOn w:val="Normalny"/>
    <w:link w:val="StopkaZnak"/>
    <w:uiPriority w:val="99"/>
    <w:rsid w:val="00B352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52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35284"/>
  </w:style>
  <w:style w:type="paragraph" w:styleId="Tekstprzypisudolnego">
    <w:name w:val="footnote text"/>
    <w:basedOn w:val="Normalny"/>
    <w:link w:val="TekstprzypisudolnegoZnak"/>
    <w:uiPriority w:val="99"/>
    <w:rsid w:val="00B3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2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35284"/>
    <w:rPr>
      <w:vertAlign w:val="superscript"/>
    </w:rPr>
  </w:style>
  <w:style w:type="table" w:styleId="Tabela-Siatka">
    <w:name w:val="Table Grid"/>
    <w:basedOn w:val="Standardowy"/>
    <w:uiPriority w:val="39"/>
    <w:rsid w:val="00B3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2019-04-03T12:11:00Z</dcterms:created>
  <dcterms:modified xsi:type="dcterms:W3CDTF">2019-04-03T12:12:00Z</dcterms:modified>
</cp:coreProperties>
</file>