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1645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OŚWIADCZENIE</w:t>
      </w:r>
      <w:r w:rsidRPr="001171AC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 xml:space="preserve">Informuję, że </w:t>
      </w:r>
      <w:r w:rsidRPr="001171AC">
        <w:rPr>
          <w:rFonts w:ascii="Arial" w:eastAsia="Times New Roman" w:hAnsi="Arial" w:cs="Arial"/>
          <w:b/>
          <w:lang w:eastAsia="pl-PL"/>
        </w:rPr>
        <w:t>należę /</w:t>
      </w:r>
      <w:r w:rsidRPr="001171AC">
        <w:rPr>
          <w:rFonts w:ascii="Arial" w:eastAsia="Times New Roman" w:hAnsi="Arial" w:cs="Arial"/>
          <w:lang w:eastAsia="pl-PL"/>
        </w:rPr>
        <w:t xml:space="preserve"> </w:t>
      </w:r>
      <w:r w:rsidRPr="001171AC">
        <w:rPr>
          <w:rFonts w:ascii="Arial" w:eastAsia="Times New Roman" w:hAnsi="Arial" w:cs="Arial"/>
          <w:b/>
          <w:lang w:eastAsia="pl-PL"/>
        </w:rPr>
        <w:t>nie należę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171AC">
        <w:rPr>
          <w:rFonts w:ascii="Arial" w:eastAsia="Times New Roman" w:hAnsi="Arial" w:cs="Arial"/>
          <w:b/>
          <w:lang w:eastAsia="pl-PL"/>
        </w:rPr>
        <w:t xml:space="preserve"> </w:t>
      </w:r>
      <w:r w:rsidRPr="001171AC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1171AC">
        <w:rPr>
          <w:rFonts w:ascii="Arial" w:eastAsia="Times New Roman" w:hAnsi="Arial" w:cs="Arial"/>
          <w:lang w:eastAsia="pl-PL"/>
        </w:rPr>
        <w:t>t.j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1171AC">
        <w:rPr>
          <w:rFonts w:ascii="Arial" w:eastAsia="Times New Roman" w:hAnsi="Arial" w:cs="Arial"/>
          <w:lang w:eastAsia="pl-PL"/>
        </w:rPr>
        <w:t>z</w:t>
      </w:r>
      <w:proofErr w:type="gramEnd"/>
      <w:r w:rsidRPr="001171AC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1171AC">
        <w:rPr>
          <w:rFonts w:ascii="Arial" w:eastAsia="Times New Roman" w:hAnsi="Arial" w:cs="Arial"/>
          <w:lang w:eastAsia="pl-PL"/>
        </w:rPr>
        <w:t>późn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1171AC">
        <w:rPr>
          <w:rFonts w:ascii="Arial" w:eastAsia="Times New Roman" w:hAnsi="Arial" w:cs="Arial"/>
          <w:lang w:eastAsia="pl-PL"/>
        </w:rPr>
        <w:t>zm</w:t>
      </w:r>
      <w:proofErr w:type="gramEnd"/>
      <w:r w:rsidRPr="001171AC">
        <w:rPr>
          <w:rFonts w:ascii="Arial" w:eastAsia="Times New Roman" w:hAnsi="Arial" w:cs="Arial"/>
          <w:lang w:eastAsia="pl-PL"/>
        </w:rPr>
        <w:t>.).</w:t>
      </w: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1171AC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171AC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1171AC" w:rsidRPr="001171AC" w:rsidRDefault="001171AC" w:rsidP="001171A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1AC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1171AC" w:rsidRPr="001171AC" w:rsidRDefault="001171AC" w:rsidP="001171AC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71AC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850DBB" w:rsidRPr="009333FB" w:rsidRDefault="00850DBB" w:rsidP="009333FB">
      <w:pPr>
        <w:spacing w:after="0" w:line="240" w:lineRule="auto"/>
      </w:pPr>
    </w:p>
    <w:sectPr w:rsidR="00850DBB" w:rsidRPr="00933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E1" w:rsidRDefault="00BE35E1" w:rsidP="009333FB">
      <w:pPr>
        <w:spacing w:after="0" w:line="240" w:lineRule="auto"/>
      </w:pPr>
      <w:r>
        <w:separator/>
      </w:r>
    </w:p>
  </w:endnote>
  <w:endnote w:type="continuationSeparator" w:id="0">
    <w:p w:rsidR="00BE35E1" w:rsidRDefault="00BE35E1" w:rsidP="0093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E1" w:rsidRDefault="00BE35E1" w:rsidP="009333FB">
      <w:pPr>
        <w:spacing w:after="0" w:line="240" w:lineRule="auto"/>
      </w:pPr>
      <w:r>
        <w:separator/>
      </w:r>
    </w:p>
  </w:footnote>
  <w:footnote w:type="continuationSeparator" w:id="0">
    <w:p w:rsidR="00BE35E1" w:rsidRDefault="00BE35E1" w:rsidP="009333FB">
      <w:pPr>
        <w:spacing w:after="0" w:line="240" w:lineRule="auto"/>
      </w:pPr>
      <w:r>
        <w:continuationSeparator/>
      </w:r>
    </w:p>
  </w:footnote>
  <w:footnote w:id="1">
    <w:p w:rsidR="001171AC" w:rsidRPr="00E53BF3" w:rsidRDefault="001171AC" w:rsidP="001171AC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AC" w:rsidRDefault="001171AC" w:rsidP="001171AC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D50697">
      <w:rPr>
        <w:rFonts w:ascii="Arial" w:hAnsi="Arial" w:cs="Arial"/>
        <w:sz w:val="20"/>
        <w:highlight w:val="white"/>
      </w:rPr>
      <w:t>BG</w:t>
    </w:r>
    <w:r>
      <w:rPr>
        <w:rFonts w:ascii="Arial" w:hAnsi="Arial" w:cs="Arial"/>
        <w:sz w:val="20"/>
        <w:highlight w:val="white"/>
      </w:rPr>
      <w:t>/3</w:t>
    </w:r>
    <w:r w:rsidR="00D50697">
      <w:rPr>
        <w:rFonts w:ascii="Arial" w:hAnsi="Arial" w:cs="Arial"/>
        <w:sz w:val="20"/>
        <w:highlight w:val="white"/>
      </w:rPr>
      <w:t>8</w:t>
    </w:r>
    <w:r>
      <w:rPr>
        <w:rFonts w:ascii="Arial" w:hAnsi="Arial" w:cs="Arial"/>
        <w:sz w:val="20"/>
        <w:highlight w:val="white"/>
      </w:rPr>
      <w:t>/2018</w:t>
    </w:r>
  </w:p>
  <w:p w:rsidR="001171AC" w:rsidRDefault="001171AC" w:rsidP="001171AC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171AC" w:rsidRDefault="001171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B"/>
    <w:rsid w:val="001171AC"/>
    <w:rsid w:val="00364715"/>
    <w:rsid w:val="0064084A"/>
    <w:rsid w:val="00850DBB"/>
    <w:rsid w:val="009333FB"/>
    <w:rsid w:val="00BE35E1"/>
    <w:rsid w:val="00D50697"/>
    <w:rsid w:val="00D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2A7BF-63E2-4C7E-9833-92FFE43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71A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171AC"/>
    <w:rPr>
      <w:vertAlign w:val="superscript"/>
    </w:rPr>
  </w:style>
  <w:style w:type="table" w:styleId="Tabela-Siatka">
    <w:name w:val="Table Grid"/>
    <w:basedOn w:val="Standardowy"/>
    <w:uiPriority w:val="3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AC"/>
  </w:style>
  <w:style w:type="paragraph" w:styleId="Stopka">
    <w:name w:val="footer"/>
    <w:basedOn w:val="Normalny"/>
    <w:link w:val="StopkaZnak"/>
    <w:uiPriority w:val="99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1201-E556-465D-8B13-81E69CA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2018-10-25T07:50:00Z</dcterms:created>
  <dcterms:modified xsi:type="dcterms:W3CDTF">2018-10-25T10:34:00Z</dcterms:modified>
</cp:coreProperties>
</file>