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D05BF0" w:rsidRPr="00D05BF0" w:rsidTr="001D3029">
        <w:tc>
          <w:tcPr>
            <w:tcW w:w="2146" w:type="dxa"/>
            <w:gridSpan w:val="2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5BF0" w:rsidRPr="00D05BF0" w:rsidTr="001D3029">
        <w:tc>
          <w:tcPr>
            <w:tcW w:w="2146" w:type="dxa"/>
            <w:gridSpan w:val="2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5BF0" w:rsidRPr="00D05BF0" w:rsidTr="001D3029">
        <w:tc>
          <w:tcPr>
            <w:tcW w:w="1559" w:type="dxa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D05BF0" w:rsidRPr="00D05BF0" w:rsidTr="001D3029">
        <w:tc>
          <w:tcPr>
            <w:tcW w:w="2112" w:type="dxa"/>
            <w:vAlign w:val="center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5BF0" w:rsidRPr="00D05BF0" w:rsidTr="001D3029">
        <w:tc>
          <w:tcPr>
            <w:tcW w:w="2112" w:type="dxa"/>
            <w:vAlign w:val="center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5BF0" w:rsidRPr="00D05BF0" w:rsidTr="001D3029">
        <w:tc>
          <w:tcPr>
            <w:tcW w:w="2112" w:type="dxa"/>
            <w:vAlign w:val="center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05BF0" w:rsidRPr="00D05BF0" w:rsidRDefault="00D05BF0" w:rsidP="00D05BF0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 xml:space="preserve">Należy załączyć odpowiednie upoważnienie / </w:t>
      </w:r>
      <w:proofErr w:type="gramStart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pełnomocnictwo jeżeli</w:t>
      </w:r>
      <w:proofErr w:type="gramEnd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 xml:space="preserve"> nie wynika ono z dokumentów rejestrowych. Pełnomocnictwo należy złożyć w formie oryginału lub notarialnie poświadczonej kopii.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D05BF0" w:rsidRPr="00D05BF0" w:rsidTr="001D3029">
        <w:tc>
          <w:tcPr>
            <w:tcW w:w="2112" w:type="dxa"/>
            <w:vAlign w:val="center"/>
          </w:tcPr>
          <w:p w:rsidR="00D05BF0" w:rsidRPr="00D05BF0" w:rsidRDefault="00D05BF0" w:rsidP="00D05B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D05BF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D05BF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05BF0" w:rsidRPr="00D05BF0" w:rsidRDefault="00D05BF0" w:rsidP="00D05BF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5BF0" w:rsidRPr="00D05BF0" w:rsidTr="001D3029">
        <w:tc>
          <w:tcPr>
            <w:tcW w:w="2112" w:type="dxa"/>
            <w:vAlign w:val="center"/>
          </w:tcPr>
          <w:p w:rsidR="00D05BF0" w:rsidRPr="00D05BF0" w:rsidRDefault="00D05BF0" w:rsidP="00D05B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D05BF0" w:rsidRPr="00D05BF0" w:rsidRDefault="00D05BF0" w:rsidP="00D05BF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05BF0" w:rsidRPr="00D05BF0" w:rsidTr="001D3029">
        <w:tc>
          <w:tcPr>
            <w:tcW w:w="2112" w:type="dxa"/>
            <w:vAlign w:val="center"/>
          </w:tcPr>
          <w:p w:rsidR="00D05BF0" w:rsidRPr="00D05BF0" w:rsidRDefault="00D05BF0" w:rsidP="00D05B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D05BF0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05BF0" w:rsidRPr="00D05BF0" w:rsidRDefault="00D05BF0" w:rsidP="00D05BF0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05BF0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D05BF0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D05BF0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</w:t>
      </w:r>
      <w:proofErr w:type="spellStart"/>
      <w:r w:rsidRPr="00D05BF0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D05BF0">
        <w:rPr>
          <w:rFonts w:ascii="Arial" w:eastAsia="Times New Roman" w:hAnsi="Arial" w:cs="Arial"/>
          <w:color w:val="000000"/>
          <w:lang w:eastAsia="pl-PL"/>
        </w:rPr>
        <w:t>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05BF0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D05BF0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D05BF0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</w:t>
      </w:r>
      <w:proofErr w:type="spellStart"/>
      <w:r w:rsidRPr="00D05BF0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D05BF0">
        <w:rPr>
          <w:rFonts w:ascii="Arial" w:eastAsia="Times New Roman" w:hAnsi="Arial" w:cs="Arial"/>
          <w:color w:val="000000"/>
          <w:lang w:eastAsia="pl-PL"/>
        </w:rPr>
        <w:t>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Wykluczenie wykonawcy następuje, jeżeli nie upłynął okres określony zgodnie z art. 24 ust. 7 ustawy </w:t>
      </w:r>
      <w:proofErr w:type="spellStart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proofErr w:type="gramStart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przedstawić</w:t>
      </w:r>
      <w:proofErr w:type="gramEnd"/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D05BF0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D05BF0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D05BF0">
        <w:rPr>
          <w:rFonts w:ascii="Arial" w:eastAsia="Times New Roman" w:hAnsi="Arial" w:cs="Arial"/>
          <w:color w:val="000000"/>
          <w:lang w:eastAsia="pl-PL"/>
        </w:rPr>
        <w:t xml:space="preserve"> wykonam sam, tj. bez udziału podwykonawców</w:t>
      </w:r>
      <w:r w:rsidRPr="00D05BF0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D05BF0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D05BF0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D05BF0">
        <w:rPr>
          <w:rFonts w:ascii="Arial" w:eastAsia="Times New Roman" w:hAnsi="Arial" w:cs="Arial"/>
          <w:color w:val="000000"/>
          <w:lang w:eastAsia="pl-PL"/>
        </w:rPr>
        <w:t xml:space="preserve"> wykonam przy udziale następujących podwykonawców, w podanym niżej zakresie:</w:t>
      </w:r>
      <w:r w:rsidRPr="00D05BF0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D05BF0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05BF0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05BF0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05BF0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05BF0" w:rsidRPr="00D05BF0" w:rsidRDefault="00D05BF0" w:rsidP="00D05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C3CC5" w:rsidRDefault="009C3CC5">
      <w:bookmarkStart w:id="0" w:name="_GoBack"/>
      <w:bookmarkEnd w:id="0"/>
    </w:p>
    <w:sectPr w:rsidR="009C3C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5A" w:rsidRDefault="000D615A" w:rsidP="00D05BF0">
      <w:pPr>
        <w:spacing w:after="0" w:line="240" w:lineRule="auto"/>
      </w:pPr>
      <w:r>
        <w:separator/>
      </w:r>
    </w:p>
  </w:endnote>
  <w:endnote w:type="continuationSeparator" w:id="0">
    <w:p w:rsidR="000D615A" w:rsidRDefault="000D615A" w:rsidP="00D0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5A" w:rsidRDefault="000D615A" w:rsidP="00D05BF0">
      <w:pPr>
        <w:spacing w:after="0" w:line="240" w:lineRule="auto"/>
      </w:pPr>
      <w:r>
        <w:separator/>
      </w:r>
    </w:p>
  </w:footnote>
  <w:footnote w:type="continuationSeparator" w:id="0">
    <w:p w:rsidR="000D615A" w:rsidRDefault="000D615A" w:rsidP="00D05BF0">
      <w:pPr>
        <w:spacing w:after="0" w:line="240" w:lineRule="auto"/>
      </w:pPr>
      <w:r>
        <w:continuationSeparator/>
      </w:r>
    </w:p>
  </w:footnote>
  <w:footnote w:id="1">
    <w:p w:rsidR="00D05BF0" w:rsidRPr="00863284" w:rsidRDefault="00D05BF0" w:rsidP="00D05BF0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D05BF0" w:rsidRPr="00863284" w:rsidRDefault="00D05BF0" w:rsidP="00D05BF0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F0" w:rsidRDefault="00D05BF0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BA/30/2018</w:t>
    </w:r>
  </w:p>
  <w:p w:rsidR="00D05BF0" w:rsidRDefault="00D05BF0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D05BF0" w:rsidRPr="00840833" w:rsidRDefault="00D05BF0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F0"/>
    <w:rsid w:val="000D615A"/>
    <w:rsid w:val="009C3CC5"/>
    <w:rsid w:val="00D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F7588-95A8-4FDA-A5B4-7DA4EFF4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BF0"/>
  </w:style>
  <w:style w:type="paragraph" w:styleId="Tekstprzypisudolnego">
    <w:name w:val="footnote text"/>
    <w:basedOn w:val="Normalny"/>
    <w:link w:val="TekstprzypisudolnegoZnak"/>
    <w:uiPriority w:val="99"/>
    <w:rsid w:val="00D0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B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05BF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0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2018-09-25T14:29:00Z</dcterms:created>
  <dcterms:modified xsi:type="dcterms:W3CDTF">2018-09-25T14:30:00Z</dcterms:modified>
</cp:coreProperties>
</file>