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D" w:rsidRPr="00CE609B" w:rsidRDefault="000211DD" w:rsidP="00021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0211DD" w:rsidRPr="00CE609B" w:rsidTr="00E802F6">
        <w:tc>
          <w:tcPr>
            <w:tcW w:w="2146" w:type="dxa"/>
            <w:gridSpan w:val="2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2146" w:type="dxa"/>
            <w:gridSpan w:val="2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1559" w:type="dxa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1DD" w:rsidRPr="00CE609B" w:rsidTr="00E802F6">
        <w:tc>
          <w:tcPr>
            <w:tcW w:w="2112" w:type="dxa"/>
            <w:vAlign w:val="center"/>
          </w:tcPr>
          <w:p w:rsidR="000211DD" w:rsidRPr="00CE609B" w:rsidRDefault="000211DD" w:rsidP="00E802F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0211DD" w:rsidRPr="00CE609B" w:rsidRDefault="000211DD" w:rsidP="00E802F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Default="000211DD" w:rsidP="00021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Pzp.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Wykluczenie wykonawcy następuje, jeżeli nie upłynął okres określony zgodnie z art. 24 ust. 7 ustawy Pzp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0211DD" w:rsidRPr="00CE609B" w:rsidRDefault="000211DD" w:rsidP="000211DD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0211DD" w:rsidRPr="00CE609B" w:rsidRDefault="000211DD" w:rsidP="000211DD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0211DD" w:rsidRPr="00CE609B" w:rsidRDefault="000211DD" w:rsidP="000211DD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Wypełniają jedynie wykonawcy, którzy 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wykazując spełnienie warunków udziału w postępowaniu polegają na: </w:t>
      </w:r>
      <w:r w:rsidRPr="00CE609B">
        <w:rPr>
          <w:rFonts w:ascii="Arial" w:hAnsi="Arial" w:cs="Arial"/>
          <w:bCs/>
          <w:i/>
          <w:color w:val="000000"/>
          <w:sz w:val="22"/>
          <w:szCs w:val="22"/>
        </w:rPr>
        <w:t>zdolnościach technicznych lub zdolnościach zawodowych, lub sytuacji finansowej, lub sytuacji ekonomicznej</w:t>
      </w:r>
      <w:r w:rsidRPr="00CE609B">
        <w:rPr>
          <w:rFonts w:ascii="Arial" w:hAnsi="Arial" w:cs="Arial"/>
          <w:i/>
          <w:color w:val="000000"/>
          <w:sz w:val="22"/>
          <w:szCs w:val="22"/>
        </w:rPr>
        <w:t xml:space="preserve"> innych podmiotów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zasoby na których polega wykonawca oraz potwierdzić brak istnienia wobec nich podstaw wykluczenia oraz spełnianie, 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zakresie, w jakim powołuje się na ich zasob</w:t>
      </w:r>
      <w:r>
        <w:rPr>
          <w:rFonts w:ascii="Arial" w:hAnsi="Arial" w:cs="Arial"/>
          <w:i/>
          <w:iCs/>
          <w:color w:val="000000"/>
          <w:sz w:val="22"/>
          <w:szCs w:val="22"/>
        </w:rPr>
        <w:t>y wykonawca, warunków udziału w </w:t>
      </w: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postępowaniu.</w:t>
      </w:r>
    </w:p>
    <w:p w:rsidR="000211DD" w:rsidRDefault="000211DD" w:rsidP="000211D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A68A7">
        <w:rPr>
          <w:rFonts w:ascii="Arial" w:hAnsi="Arial" w:cs="Arial"/>
          <w:i/>
          <w:iCs/>
          <w:color w:val="000000"/>
          <w:sz w:val="22"/>
          <w:szCs w:val="22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0211DD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34358F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211DD" w:rsidRPr="0034358F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211DD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211DD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CE609B" w:rsidRDefault="000211DD" w:rsidP="000211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211DD" w:rsidRPr="00CE609B" w:rsidRDefault="000211DD" w:rsidP="000211DD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211DD" w:rsidRPr="00BF096C" w:rsidRDefault="000211DD" w:rsidP="000211D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0211DD" w:rsidRPr="00BF096C" w:rsidRDefault="000211DD" w:rsidP="000211DD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0211DD" w:rsidRPr="00BF096C" w:rsidRDefault="000211DD" w:rsidP="000211D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0211DD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9B" w:rsidRDefault="00621F9B" w:rsidP="000211DD">
      <w:r>
        <w:separator/>
      </w:r>
    </w:p>
  </w:endnote>
  <w:endnote w:type="continuationSeparator" w:id="0">
    <w:p w:rsidR="00621F9B" w:rsidRDefault="00621F9B" w:rsidP="000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DD" w:rsidRDefault="000211DD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9B" w:rsidRDefault="00621F9B" w:rsidP="000211DD">
      <w:r>
        <w:separator/>
      </w:r>
    </w:p>
  </w:footnote>
  <w:footnote w:type="continuationSeparator" w:id="0">
    <w:p w:rsidR="00621F9B" w:rsidRDefault="00621F9B" w:rsidP="000211DD">
      <w:r>
        <w:continuationSeparator/>
      </w:r>
    </w:p>
  </w:footnote>
  <w:footnote w:id="1">
    <w:p w:rsidR="000211DD" w:rsidRPr="00863284" w:rsidRDefault="000211DD" w:rsidP="000211DD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0211DD" w:rsidRDefault="000211DD" w:rsidP="000211DD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0211DD" w:rsidRPr="00863284" w:rsidRDefault="000211DD" w:rsidP="000211DD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DD" w:rsidRDefault="000211DD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7A7072">
      <w:rPr>
        <w:rFonts w:ascii="Arial" w:hAnsi="Arial" w:cs="Arial"/>
        <w:sz w:val="20"/>
      </w:rPr>
      <w:t xml:space="preserve">sprawy </w:t>
    </w:r>
    <w:r w:rsidRPr="007A7072">
      <w:rPr>
        <w:rFonts w:ascii="Arial" w:hAnsi="Arial" w:cs="Arial"/>
        <w:sz w:val="20"/>
        <w:highlight w:val="white"/>
      </w:rPr>
      <w:t>DK/19/2018</w:t>
    </w:r>
  </w:p>
  <w:p w:rsidR="000211DD" w:rsidRDefault="000211DD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0211DD" w:rsidRPr="00840833" w:rsidRDefault="000211DD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DD"/>
    <w:rsid w:val="000211DD"/>
    <w:rsid w:val="00621F9B"/>
    <w:rsid w:val="00C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713E-B11B-43CD-9DEE-F68C439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11D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0211D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21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1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11DD"/>
  </w:style>
  <w:style w:type="paragraph" w:styleId="Tekstprzypisudolnego">
    <w:name w:val="footnote text"/>
    <w:basedOn w:val="Normalny"/>
    <w:link w:val="TekstprzypisudolnegoZnak"/>
    <w:semiHidden/>
    <w:rsid w:val="000211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1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21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2018-05-29T10:22:00Z</dcterms:created>
  <dcterms:modified xsi:type="dcterms:W3CDTF">2018-05-29T10:24:00Z</dcterms:modified>
</cp:coreProperties>
</file>